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6A306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A306E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0</w:t>
      </w:r>
      <w:r w:rsidR="00E63F0C">
        <w:rPr>
          <w:rFonts w:asciiTheme="minorHAnsi" w:hAnsiTheme="minorHAnsi"/>
          <w:b/>
          <w:noProof/>
          <w:sz w:val="28"/>
          <w:szCs w:val="28"/>
        </w:rPr>
        <w:t>6</w:t>
      </w:r>
      <w:r w:rsidR="007645BD" w:rsidRPr="00E63F0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6A306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A306E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63F0C" w:rsidRPr="00E63F0C" w:rsidRDefault="00E63F0C" w:rsidP="00E63F0C">
      <w:pPr>
        <w:pStyle w:val="normal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ΘΕΜΑ : ‘’ Παρέμβαση του Γιώργου Κυρίτση για το θέμα της απαξίωσης και της συρρίκνωσης του ΕΠΑΛ Κω.’’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Ο Δήμαρχος Κω κ.</w:t>
      </w:r>
      <w:r>
        <w:rPr>
          <w:sz w:val="24"/>
          <w:szCs w:val="24"/>
          <w:lang w:val="el-GR"/>
        </w:rPr>
        <w:t xml:space="preserve"> Γιώργος Κυρίτσης</w:t>
      </w:r>
      <w:r w:rsidRPr="00E63F0C">
        <w:rPr>
          <w:sz w:val="24"/>
          <w:szCs w:val="24"/>
          <w:lang w:val="el-GR"/>
        </w:rPr>
        <w:t>, με επιστολή του προς τον Υπουργό Παιδείας, εκφράζει την αντίθεσή του στην υποβάθμιση του Επαγγελματικού Λυκείου Κω, μετά και την κατάργηση 4 τομέων και ειδικοτήτων.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Όπως επισημαίνει ο Δήμαρχος</w:t>
      </w:r>
      <w:r w:rsidRPr="00E63F0C">
        <w:rPr>
          <w:sz w:val="24"/>
          <w:szCs w:val="24"/>
          <w:lang w:val="el-GR"/>
        </w:rPr>
        <w:t>, το ΕΠΑΛ Κω ουσιαστικά συρρικνώνεται αφού πλέον θα λειτουργούν μόνο δύο τομείς.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 xml:space="preserve">Ο </w:t>
      </w:r>
      <w:proofErr w:type="spellStart"/>
      <w:r w:rsidRPr="00E63F0C">
        <w:rPr>
          <w:sz w:val="24"/>
          <w:szCs w:val="24"/>
          <w:lang w:val="el-GR"/>
        </w:rPr>
        <w:t>κ.Κυρίτσης</w:t>
      </w:r>
      <w:proofErr w:type="spellEnd"/>
      <w:r w:rsidRPr="00E63F0C">
        <w:rPr>
          <w:sz w:val="24"/>
          <w:szCs w:val="24"/>
          <w:lang w:val="el-GR"/>
        </w:rPr>
        <w:t>, που ζητά την προσωπική παρέμβαση του Υπουργού Παιδείας,</w:t>
      </w:r>
      <w:r>
        <w:rPr>
          <w:sz w:val="24"/>
          <w:szCs w:val="24"/>
          <w:lang w:val="el-GR"/>
        </w:rPr>
        <w:t xml:space="preserve"> </w:t>
      </w:r>
      <w:r w:rsidRPr="00E63F0C">
        <w:rPr>
          <w:sz w:val="24"/>
          <w:szCs w:val="24"/>
          <w:lang w:val="el-GR"/>
        </w:rPr>
        <w:t>σε δήλωσή του τονίζει: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‘’ Μερικοί δεν μπορούν να καταλάβουν ακόμα ότι οι νησιωτικές περιοχές δεν μπορούν να μπαίνουν στο ‘’κρεβάτι του Προκρούστη’’, να τις αντιμετωπίζουν όπως την Αττική ή περιοχές της ηπειρωτικής χώρας.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Και αυτό αφορά όλες τις κυβερνήσεις.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Προκαλεί ερωτημ</w:t>
      </w:r>
      <w:r>
        <w:rPr>
          <w:sz w:val="24"/>
          <w:szCs w:val="24"/>
          <w:lang w:val="el-GR"/>
        </w:rPr>
        <w:t>ατικά το γεγονός ότι η Πολιτεία</w:t>
      </w:r>
      <w:r w:rsidRPr="00E63F0C">
        <w:rPr>
          <w:sz w:val="24"/>
          <w:szCs w:val="24"/>
          <w:lang w:val="el-GR"/>
        </w:rPr>
        <w:t>, για να δικαιολογήσει την κατάργηση των συγκεκριμένων τομέων στο ΕΠΑΛ Κω, επικαλείται τον αριθμό των μαθητών. Όταν σε άλλα νησιά εγκρίθηκε η λειτουργία αντίστοιχων τομέων με λιγότερα άτομα.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Εμείς ζητάμε ισονομία και δικαιοσύνη. Η συρρίκνωση και η υποβάθμιση του ΕΠΑΛ Κω δεν πρόκειται να γίνει αποδεκτή από κανέναν.’’</w:t>
      </w:r>
    </w:p>
    <w:p w:rsidR="00E63F0C" w:rsidRPr="00E63F0C" w:rsidRDefault="00E63F0C" w:rsidP="00E63F0C">
      <w:pPr>
        <w:pStyle w:val="normal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Ακολουθεί η επιστολή του Δημάρχου προς τον Υπουργό Υγείας: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Αξιότιμο Κύριο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Νικόλαο Φίλη</w:t>
      </w:r>
    </w:p>
    <w:p w:rsidR="00E63F0C" w:rsidRPr="00E63F0C" w:rsidRDefault="00E63F0C" w:rsidP="00E63F0C">
      <w:pPr>
        <w:pStyle w:val="normal"/>
        <w:spacing w:after="120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Υπουργό Παιδείας, Έρευνας και Θρησκευμάτων</w:t>
      </w:r>
    </w:p>
    <w:p w:rsidR="00E63F0C" w:rsidRPr="00E63F0C" w:rsidRDefault="00E63F0C" w:rsidP="00E63F0C">
      <w:pPr>
        <w:pStyle w:val="normal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Κύριε Υπουργέ</w:t>
      </w:r>
      <w:r>
        <w:rPr>
          <w:sz w:val="24"/>
          <w:szCs w:val="24"/>
          <w:lang w:val="el-GR"/>
        </w:rPr>
        <w:t>,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Το Επαγγελματικό Λύκειο της Κω είναι το μοναδικό λύκειο επαγγελματικής εκπαίδευσης που λειτουργεί στην Κω.</w:t>
      </w:r>
    </w:p>
    <w:p w:rsid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Η τοπική κοινωνία, η εκπαιδευτική κοινότητα αλλά και οι μαθητές δεν μπορούν να κάνουν αποδεκτή την υποβάθμισή του.</w:t>
      </w:r>
    </w:p>
    <w:p w:rsid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lastRenderedPageBreak/>
        <w:t>Στη Β’ Τάξη του Λυκείου, χωρίς καμία λογική και στόχευση, καταργήθηκαν οι εξής τομείς: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-Δομικών Έργων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-Ηλεκτρολογίας και Ηλεκτρονικής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-Πληροφορικής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-Υγείας, Πρόνοιας και Ευεξίας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Ουσιαστικά με την κατάργηση των συγκεκριμένων τομέων, στο ΕΠΑΛ Κω λειτουργούν πλέον δύο μόνο τομείς, ο τομέας Οικονομίας και ο τομέας Μηχανολογίας.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Στην πραγματικότητα επιχειρείται η συρρίκνωση του ΕΠΑΛ Κω, η οποία σταδιακά οδηγεί και στην αναστολή λειτουργίας του.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Η Πολιτεία οφείλει να αντιληφθεί ότι δεν μπορεί να θέτει όρια στον αριθμό μαθητών για τη λειτουργία των τομέων στα ΕΠΑΛ, στις νησιωτικές περιοχές.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Γιατί πολύ απλά, αυτά τα παιδιά δεν έχουν τη δυνατότητα να πάνε σε άλλο ΕΠΑΛ, δεν είμαστε Αττική ούτε ηπειρωτική χώρα.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Οφείλω όμως να σας επισημάνω την άνιση αντιμετώπιση του ΕΠΑΛ Κω, από τη στιγμή που σε άλλα νησιά εγκρίθηκε η λειτουργία αντίστοιχων τομέων με λιγότερα παιδιά.</w:t>
      </w:r>
    </w:p>
    <w:p w:rsid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Ζητώ την προσωπική σας παρέμβαση για να αρθεί αυτή η αδικία. Σε αυτή τη συγκυρία οι νησιώτες και οι πολίτες της Κω θέλουν να νιώθουν ότι η Πολιτεία είναι κοντά τους.</w:t>
      </w:r>
    </w:p>
    <w:p w:rsidR="00E63F0C" w:rsidRPr="00E63F0C" w:rsidRDefault="00E63F0C" w:rsidP="00E63F0C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</w:p>
    <w:p w:rsidR="00E63F0C" w:rsidRPr="00E63F0C" w:rsidRDefault="00E63F0C" w:rsidP="00E63F0C">
      <w:pPr>
        <w:pStyle w:val="normal"/>
        <w:spacing w:after="120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Με εκτίμηση</w:t>
      </w:r>
    </w:p>
    <w:p w:rsidR="00E63F0C" w:rsidRPr="00E63F0C" w:rsidRDefault="00E63F0C" w:rsidP="00E63F0C">
      <w:pPr>
        <w:pStyle w:val="normal"/>
        <w:spacing w:after="120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Γιώργος Κυρίτσης</w:t>
      </w:r>
    </w:p>
    <w:p w:rsidR="00E63F0C" w:rsidRDefault="00E63F0C" w:rsidP="00E63F0C">
      <w:pPr>
        <w:pStyle w:val="normal"/>
        <w:jc w:val="both"/>
        <w:rPr>
          <w:sz w:val="24"/>
          <w:szCs w:val="24"/>
          <w:lang w:val="el-GR"/>
        </w:rPr>
      </w:pPr>
      <w:r w:rsidRPr="00E63F0C">
        <w:rPr>
          <w:sz w:val="24"/>
          <w:szCs w:val="24"/>
          <w:lang w:val="el-GR"/>
        </w:rPr>
        <w:t>Δήμαρχος Κω</w:t>
      </w:r>
    </w:p>
    <w:p w:rsidR="00E63F0C" w:rsidRDefault="00E63F0C" w:rsidP="00E63F0C">
      <w:pPr>
        <w:pStyle w:val="normal"/>
        <w:jc w:val="both"/>
        <w:rPr>
          <w:sz w:val="24"/>
          <w:szCs w:val="24"/>
          <w:lang w:val="el-GR"/>
        </w:rPr>
      </w:pPr>
    </w:p>
    <w:p w:rsidR="00E63F0C" w:rsidRPr="00E63F0C" w:rsidRDefault="00E63F0C" w:rsidP="00E63F0C">
      <w:pPr>
        <w:pStyle w:val="normal"/>
        <w:jc w:val="both"/>
        <w:rPr>
          <w:sz w:val="24"/>
          <w:szCs w:val="24"/>
          <w:lang w:val="el-GR"/>
        </w:rPr>
      </w:pPr>
    </w:p>
    <w:p w:rsidR="005504AA" w:rsidRPr="00E63F0C" w:rsidRDefault="00E63F0C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5504AA" w:rsidRPr="00E63F0C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6F" w:rsidRDefault="00300A6F" w:rsidP="0034192E">
      <w:r>
        <w:separator/>
      </w:r>
    </w:p>
  </w:endnote>
  <w:endnote w:type="continuationSeparator" w:id="0">
    <w:p w:rsidR="00300A6F" w:rsidRDefault="00300A6F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A306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A306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F0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6F" w:rsidRDefault="00300A6F" w:rsidP="0034192E">
      <w:r>
        <w:separator/>
      </w:r>
    </w:p>
  </w:footnote>
  <w:footnote w:type="continuationSeparator" w:id="0">
    <w:p w:rsidR="00300A6F" w:rsidRDefault="00300A6F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00A6F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306E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63F0C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3A6DF6-862E-48C0-975E-95718CDF30C7}"/>
</file>

<file path=customXml/itemProps2.xml><?xml version="1.0" encoding="utf-8"?>
<ds:datastoreItem xmlns:ds="http://schemas.openxmlformats.org/officeDocument/2006/customXml" ds:itemID="{8C104D15-CBBD-4C29-A1BF-96AC6B0592CB}"/>
</file>

<file path=customXml/itemProps3.xml><?xml version="1.0" encoding="utf-8"?>
<ds:datastoreItem xmlns:ds="http://schemas.openxmlformats.org/officeDocument/2006/customXml" ds:itemID="{9E8F1FA8-F5D0-4191-9548-E48940191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2016-10-06T10:29:00Z</dcterms:created>
  <dcterms:modified xsi:type="dcterms:W3CDTF">2016-10-06T10:29:00Z</dcterms:modified>
</cp:coreProperties>
</file>